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556C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F13EBE">
        <w:rPr>
          <w:rFonts w:ascii="Times New Roman" w:eastAsia="Times New Roman" w:hAnsi="Times New Roman" w:cs="Times New Roman"/>
          <w:sz w:val="24"/>
        </w:rPr>
        <w:t>25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1152A">
        <w:rPr>
          <w:rFonts w:ascii="Times New Roman" w:eastAsia="Times New Roman" w:hAnsi="Times New Roman" w:cs="Times New Roman"/>
          <w:sz w:val="24"/>
        </w:rPr>
        <w:t>декабря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F13EBE" w:rsidP="002E0BD2" w14:paraId="0E5E957B" w14:textId="58FA9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13EBE">
        <w:rPr>
          <w:rFonts w:ascii="Times New Roman" w:eastAsia="Times New Roman" w:hAnsi="Times New Roman" w:cs="Times New Roman"/>
          <w:b/>
          <w:bCs/>
          <w:sz w:val="24"/>
        </w:rPr>
        <w:t>1810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F13EBE" w:rsidR="00F13EBE">
        <w:rPr>
          <w:rFonts w:ascii="Times New Roman" w:eastAsia="Times New Roman" w:hAnsi="Times New Roman" w:cs="Times New Roman"/>
          <w:b/>
          <w:iCs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30E0B">
        <w:rPr>
          <w:rFonts w:ascii="Times New Roman" w:eastAsia="Times New Roman" w:hAnsi="Times New Roman" w:cs="Times New Roman"/>
          <w:b/>
          <w:iCs/>
          <w:sz w:val="24"/>
        </w:rPr>
        <w:t>Е.С.***</w:t>
      </w:r>
      <w:r w:rsidRPr="00F13EBE" w:rsidR="00F13EBE"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 w:rsidRPr="00F13EBE" w:rsidR="00F13EBE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F13EBE" w:rsidR="00F13EBE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F13EBE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B02C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Левчикова</w:t>
      </w:r>
      <w:r>
        <w:rPr>
          <w:rFonts w:ascii="Times New Roman" w:eastAsia="Times New Roman" w:hAnsi="Times New Roman" w:cs="Times New Roman"/>
          <w:sz w:val="24"/>
        </w:rPr>
        <w:t xml:space="preserve"> Е.С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D30E0B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D30E0B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27.04.2024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1000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08.05.2024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09.07.2024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1CF69C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Левчикова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D50A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D30E0B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13EBE">
        <w:rPr>
          <w:rFonts w:ascii="Times New Roman" w:eastAsia="Times New Roman" w:hAnsi="Times New Roman" w:cs="Times New Roman"/>
          <w:sz w:val="24"/>
        </w:rPr>
        <w:t>02.12.2024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F13EBE">
        <w:rPr>
          <w:rFonts w:ascii="Times New Roman" w:eastAsia="Times New Roman" w:hAnsi="Times New Roman" w:cs="Times New Roman"/>
          <w:sz w:val="24"/>
        </w:rPr>
        <w:t>27.04.2024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59B9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7D1B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A74B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13EBE">
        <w:rPr>
          <w:rFonts w:ascii="Times New Roman" w:eastAsia="Times New Roman" w:hAnsi="Times New Roman" w:cs="Times New Roman"/>
          <w:b/>
          <w:iCs/>
          <w:sz w:val="24"/>
        </w:rPr>
        <w:t>Левчикову</w:t>
      </w:r>
      <w:r w:rsidR="00F13E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30E0B">
        <w:rPr>
          <w:rFonts w:ascii="Times New Roman" w:eastAsia="Times New Roman" w:hAnsi="Times New Roman" w:cs="Times New Roman"/>
          <w:b/>
          <w:iCs/>
          <w:sz w:val="24"/>
        </w:rPr>
        <w:t>Е.С.</w:t>
      </w:r>
      <w:r w:rsidRPr="00F13EBE" w:rsidR="00F13E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F13EBE">
        <w:rPr>
          <w:rFonts w:ascii="Times New Roman" w:eastAsia="Times New Roman" w:hAnsi="Times New Roman" w:cs="Times New Roman"/>
          <w:sz w:val="24"/>
        </w:rPr>
        <w:t>двух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F13EBE">
        <w:rPr>
          <w:rFonts w:ascii="Times New Roman" w:eastAsia="Times New Roman" w:hAnsi="Times New Roman" w:cs="Times New Roman"/>
          <w:sz w:val="24"/>
        </w:rPr>
        <w:t>2</w:t>
      </w:r>
      <w:r w:rsidR="00AB39E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26E4A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F13EBE" w:rsidR="00F13EBE">
        <w:rPr>
          <w:rFonts w:ascii="Times New Roman" w:eastAsia="Times New Roman" w:hAnsi="Times New Roman" w:cs="Times New Roman"/>
          <w:sz w:val="24"/>
        </w:rPr>
        <w:t>0412365400765018102420142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624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B607B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152A"/>
    <w:rsid w:val="00517B88"/>
    <w:rsid w:val="00564A17"/>
    <w:rsid w:val="00584088"/>
    <w:rsid w:val="00600D7C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39EE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30E0B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13EBE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